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5D" w:rsidRPr="007F369C" w:rsidRDefault="00C3205D" w:rsidP="00C3205D">
      <w:pPr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bookmarkStart w:id="0" w:name="_GoBack"/>
      <w:r w:rsidRPr="007F369C">
        <w:rPr>
          <w:rFonts w:ascii="Times New Roman" w:eastAsia="黑体" w:hAnsi="Times New Roman" w:cs="Times New Roman"/>
          <w:sz w:val="32"/>
          <w:szCs w:val="32"/>
        </w:rPr>
        <w:t>附件</w:t>
      </w:r>
      <w:r w:rsidRPr="007F369C">
        <w:rPr>
          <w:rFonts w:ascii="Times New Roman" w:eastAsia="黑体" w:hAnsi="Times New Roman" w:cs="Times New Roman"/>
          <w:sz w:val="32"/>
          <w:szCs w:val="32"/>
        </w:rPr>
        <w:t>3</w:t>
      </w:r>
      <w:r w:rsidRPr="007F369C">
        <w:rPr>
          <w:rFonts w:ascii="Times New Roman" w:eastAsia="黑体" w:hAnsi="Times New Roman" w:cs="Times New Roman"/>
          <w:sz w:val="32"/>
          <w:szCs w:val="32"/>
        </w:rPr>
        <w:t>：</w:t>
      </w:r>
      <w:r w:rsidRPr="007F369C">
        <w:rPr>
          <w:rFonts w:ascii="Times New Roman" w:eastAsia="黑体" w:hAnsi="Times New Roman" w:cs="Times New Roman"/>
          <w:bCs/>
          <w:sz w:val="32"/>
          <w:szCs w:val="32"/>
        </w:rPr>
        <w:t>201</w:t>
      </w:r>
      <w:r w:rsidR="006F5F7F">
        <w:rPr>
          <w:rFonts w:ascii="Times New Roman" w:eastAsia="黑体" w:hAnsi="Times New Roman" w:cs="Times New Roman" w:hint="eastAsia"/>
          <w:bCs/>
          <w:sz w:val="32"/>
          <w:szCs w:val="32"/>
        </w:rPr>
        <w:t>9</w:t>
      </w:r>
      <w:r w:rsidRPr="007F369C">
        <w:rPr>
          <w:rFonts w:ascii="Times New Roman" w:eastAsia="黑体" w:hAnsi="黑体" w:cs="Times New Roman"/>
          <w:bCs/>
          <w:sz w:val="32"/>
          <w:szCs w:val="32"/>
        </w:rPr>
        <w:t>年全年经营情况</w:t>
      </w:r>
    </w:p>
    <w:p w:rsidR="007F369C" w:rsidRPr="007F369C" w:rsidRDefault="007F369C" w:rsidP="00C3205D">
      <w:pPr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8528"/>
      </w:tblGrid>
      <w:tr w:rsidR="00C3205D" w:rsidRPr="007F369C" w:rsidTr="00C3205D">
        <w:trPr>
          <w:trHeight w:val="1132"/>
        </w:trPr>
        <w:tc>
          <w:tcPr>
            <w:tcW w:w="8528" w:type="dxa"/>
          </w:tcPr>
          <w:bookmarkEnd w:id="0"/>
          <w:p w:rsidR="00C3205D" w:rsidRPr="007F369C" w:rsidRDefault="00C3205D" w:rsidP="007F369C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7F369C">
              <w:rPr>
                <w:rFonts w:ascii="Times New Roman" w:eastAsia="仿宋" w:hAnsi="仿宋" w:cs="Times New Roman"/>
                <w:sz w:val="30"/>
                <w:szCs w:val="30"/>
              </w:rPr>
              <w:t>企业简介及</w:t>
            </w:r>
            <w:r w:rsidRPr="007F369C">
              <w:rPr>
                <w:rFonts w:ascii="Times New Roman" w:eastAsia="仿宋" w:hAnsi="Times New Roman" w:cs="Times New Roman"/>
                <w:sz w:val="30"/>
                <w:szCs w:val="30"/>
              </w:rPr>
              <w:t>201</w:t>
            </w:r>
            <w:r w:rsidR="006F5F7F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9</w:t>
            </w:r>
            <w:r w:rsidRPr="007F369C">
              <w:rPr>
                <w:rFonts w:ascii="Times New Roman" w:eastAsia="仿宋" w:hAnsi="仿宋" w:cs="Times New Roman"/>
                <w:sz w:val="30"/>
                <w:szCs w:val="30"/>
              </w:rPr>
              <w:t>年企业经营情况</w:t>
            </w:r>
          </w:p>
          <w:p w:rsidR="007F369C" w:rsidRPr="007F369C" w:rsidRDefault="007F369C" w:rsidP="007F369C">
            <w:pPr>
              <w:pStyle w:val="a7"/>
              <w:ind w:left="720" w:firstLineChars="0" w:firstLine="0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  <w:p w:rsidR="007F369C" w:rsidRPr="007F369C" w:rsidRDefault="007F369C" w:rsidP="007F369C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C3205D" w:rsidRPr="007F369C" w:rsidTr="007F369C">
        <w:trPr>
          <w:trHeight w:val="1866"/>
        </w:trPr>
        <w:tc>
          <w:tcPr>
            <w:tcW w:w="8528" w:type="dxa"/>
          </w:tcPr>
          <w:p w:rsidR="00C3205D" w:rsidRPr="007F369C" w:rsidRDefault="00C3205D" w:rsidP="00B73389">
            <w:pPr>
              <w:rPr>
                <w:rFonts w:ascii="Times New Roman" w:hAnsi="Times New Roman" w:cs="Times New Roman"/>
              </w:rPr>
            </w:pPr>
            <w:r w:rsidRPr="007F369C">
              <w:rPr>
                <w:rFonts w:ascii="Times New Roman" w:eastAsia="仿宋" w:hAnsi="仿宋" w:cs="Times New Roman"/>
                <w:sz w:val="30"/>
                <w:szCs w:val="30"/>
              </w:rPr>
              <w:t>二、企业在行业内地位及竞争力体现情况</w:t>
            </w:r>
          </w:p>
        </w:tc>
      </w:tr>
      <w:tr w:rsidR="00C3205D" w:rsidRPr="007F369C" w:rsidTr="007F369C">
        <w:trPr>
          <w:trHeight w:val="1822"/>
        </w:trPr>
        <w:tc>
          <w:tcPr>
            <w:tcW w:w="8528" w:type="dxa"/>
          </w:tcPr>
          <w:p w:rsidR="00C3205D" w:rsidRPr="007F369C" w:rsidRDefault="00C3205D" w:rsidP="007F369C">
            <w:pPr>
              <w:rPr>
                <w:rFonts w:ascii="Times New Roman" w:hAnsi="Times New Roman" w:cs="Times New Roman"/>
              </w:rPr>
            </w:pPr>
            <w:r w:rsidRPr="007F369C">
              <w:rPr>
                <w:rFonts w:ascii="Times New Roman" w:eastAsia="仿宋" w:hAnsi="仿宋" w:cs="Times New Roman"/>
                <w:sz w:val="30"/>
                <w:szCs w:val="30"/>
              </w:rPr>
              <w:t>三、企业在降本增效方面</w:t>
            </w:r>
            <w:r w:rsidR="007F369C">
              <w:rPr>
                <w:rFonts w:ascii="Times New Roman" w:eastAsia="仿宋" w:hAnsi="仿宋" w:cs="Times New Roman" w:hint="eastAsia"/>
                <w:sz w:val="30"/>
                <w:szCs w:val="30"/>
              </w:rPr>
              <w:t>的举措和</w:t>
            </w:r>
            <w:r w:rsidRPr="007F369C">
              <w:rPr>
                <w:rFonts w:ascii="Times New Roman" w:eastAsia="仿宋" w:hAnsi="仿宋" w:cs="Times New Roman"/>
                <w:sz w:val="30"/>
                <w:szCs w:val="30"/>
              </w:rPr>
              <w:t>成效</w:t>
            </w:r>
          </w:p>
        </w:tc>
      </w:tr>
      <w:tr w:rsidR="00C3205D" w:rsidRPr="007F369C" w:rsidTr="007F369C">
        <w:trPr>
          <w:trHeight w:val="1834"/>
        </w:trPr>
        <w:tc>
          <w:tcPr>
            <w:tcW w:w="8528" w:type="dxa"/>
          </w:tcPr>
          <w:p w:rsidR="00C3205D" w:rsidRPr="007F369C" w:rsidRDefault="00C3205D" w:rsidP="00B73389">
            <w:pPr>
              <w:rPr>
                <w:rFonts w:ascii="Times New Roman" w:hAnsi="Times New Roman" w:cs="Times New Roman"/>
              </w:rPr>
            </w:pPr>
            <w:r w:rsidRPr="007F369C">
              <w:rPr>
                <w:rFonts w:ascii="Times New Roman" w:eastAsia="仿宋" w:hAnsi="仿宋" w:cs="Times New Roman"/>
                <w:sz w:val="30"/>
                <w:szCs w:val="30"/>
              </w:rPr>
              <w:t>四、企业在技术创新领域</w:t>
            </w:r>
            <w:r w:rsidR="007F369C">
              <w:rPr>
                <w:rFonts w:ascii="Times New Roman" w:eastAsia="仿宋" w:hAnsi="仿宋" w:cs="Times New Roman" w:hint="eastAsia"/>
                <w:sz w:val="30"/>
                <w:szCs w:val="30"/>
              </w:rPr>
              <w:t>的</w:t>
            </w:r>
            <w:r w:rsidRPr="007F369C">
              <w:rPr>
                <w:rFonts w:ascii="Times New Roman" w:eastAsia="仿宋" w:hAnsi="仿宋" w:cs="Times New Roman"/>
                <w:sz w:val="30"/>
                <w:szCs w:val="30"/>
              </w:rPr>
              <w:t>具体工作</w:t>
            </w:r>
          </w:p>
        </w:tc>
      </w:tr>
      <w:tr w:rsidR="00C3205D" w:rsidRPr="007F369C" w:rsidTr="007F369C">
        <w:trPr>
          <w:trHeight w:val="1832"/>
        </w:trPr>
        <w:tc>
          <w:tcPr>
            <w:tcW w:w="8528" w:type="dxa"/>
          </w:tcPr>
          <w:p w:rsidR="00C3205D" w:rsidRPr="007F369C" w:rsidRDefault="00C3205D" w:rsidP="00B73389">
            <w:pPr>
              <w:rPr>
                <w:rFonts w:ascii="Times New Roman" w:hAnsi="Times New Roman" w:cs="Times New Roman"/>
              </w:rPr>
            </w:pPr>
            <w:r w:rsidRPr="007F369C">
              <w:rPr>
                <w:rFonts w:ascii="Times New Roman" w:eastAsia="仿宋" w:hAnsi="仿宋" w:cs="Times New Roman"/>
                <w:sz w:val="30"/>
                <w:szCs w:val="30"/>
              </w:rPr>
              <w:t>五、行业发展及本企业展望</w:t>
            </w:r>
          </w:p>
        </w:tc>
      </w:tr>
    </w:tbl>
    <w:p w:rsidR="003351E8" w:rsidRPr="00C3205D" w:rsidRDefault="00C3205D" w:rsidP="00C3205D">
      <w:pPr>
        <w:adjustRightInd w:val="0"/>
        <w:snapToGrid w:val="0"/>
        <w:ind w:firstLineChars="200" w:firstLine="600"/>
      </w:pPr>
      <w:r>
        <w:rPr>
          <w:rFonts w:ascii="Times New Roman" w:eastAsia="仿宋_GB2312" w:hAnsi="Times New Roman" w:cs="Times New Roman" w:hint="eastAsia"/>
          <w:sz w:val="30"/>
          <w:szCs w:val="30"/>
        </w:rPr>
        <w:t>本表可根据实际情况增加附表。</w:t>
      </w:r>
    </w:p>
    <w:sectPr w:rsidR="003351E8" w:rsidRPr="00C3205D" w:rsidSect="00AF78F8">
      <w:footerReference w:type="even" r:id="rId7"/>
      <w:footerReference w:type="default" r:id="rId8"/>
      <w:pgSz w:w="11906" w:h="16838"/>
      <w:pgMar w:top="1440" w:right="1797" w:bottom="1440" w:left="1797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299" w:rsidRDefault="00011299" w:rsidP="00C3205D">
      <w:pPr>
        <w:spacing w:line="240" w:lineRule="auto"/>
      </w:pPr>
      <w:r>
        <w:separator/>
      </w:r>
    </w:p>
  </w:endnote>
  <w:endnote w:type="continuationSeparator" w:id="1">
    <w:p w:rsidR="00011299" w:rsidRDefault="00011299" w:rsidP="00C320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81" w:rsidRDefault="00124295">
    <w:pPr>
      <w:pStyle w:val="a3"/>
      <w:rPr>
        <w:rFonts w:ascii="Times New Roman" w:hAnsi="Times New Roman" w:cs="Times New Roman"/>
      </w:rPr>
    </w:pPr>
    <w:r>
      <w:rPr>
        <w:rStyle w:val="a4"/>
        <w:rFonts w:ascii="Times New Roman" w:hAnsi="Times New Roman" w:cs="Times New Roman"/>
        <w:sz w:val="28"/>
      </w:rPr>
      <w:t xml:space="preserve">— </w:t>
    </w:r>
    <w:r w:rsidR="00554467">
      <w:rPr>
        <w:rStyle w:val="a4"/>
        <w:rFonts w:ascii="Times New Roman" w:hAnsi="Times New Roman" w:cs="Times New Roman"/>
        <w:sz w:val="28"/>
      </w:rPr>
      <w:fldChar w:fldCharType="begin"/>
    </w:r>
    <w:r>
      <w:rPr>
        <w:rStyle w:val="a4"/>
        <w:rFonts w:ascii="Times New Roman" w:hAnsi="Times New Roman" w:cs="Times New Roman"/>
        <w:sz w:val="28"/>
      </w:rPr>
      <w:instrText xml:space="preserve">PAGE  </w:instrText>
    </w:r>
    <w:r w:rsidR="00554467">
      <w:rPr>
        <w:rStyle w:val="a4"/>
        <w:rFonts w:ascii="Times New Roman" w:hAnsi="Times New Roman" w:cs="Times New Roman"/>
        <w:sz w:val="28"/>
      </w:rPr>
      <w:fldChar w:fldCharType="separate"/>
    </w:r>
    <w:r>
      <w:rPr>
        <w:rStyle w:val="a4"/>
        <w:rFonts w:ascii="Times New Roman" w:hAnsi="Times New Roman" w:cs="Times New Roman"/>
        <w:noProof/>
        <w:sz w:val="28"/>
      </w:rPr>
      <w:t>4</w:t>
    </w:r>
    <w:r w:rsidR="00554467">
      <w:rPr>
        <w:rStyle w:val="a4"/>
        <w:rFonts w:ascii="Times New Roman" w:hAnsi="Times New Roman" w:cs="Times New Roman"/>
        <w:sz w:val="28"/>
      </w:rPr>
      <w:fldChar w:fldCharType="end"/>
    </w:r>
    <w:r>
      <w:rPr>
        <w:rStyle w:val="a4"/>
        <w:rFonts w:ascii="Times New Roman" w:hAnsi="Times New Roman" w:cs="Times New Roman"/>
        <w:sz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81" w:rsidRDefault="00124295">
    <w:pPr>
      <w:pStyle w:val="a3"/>
      <w:jc w:val="right"/>
      <w:rPr>
        <w:rFonts w:ascii="Times New Roman" w:hAnsi="Times New Roman" w:cs="Times New Roman"/>
      </w:rPr>
    </w:pPr>
    <w:r>
      <w:rPr>
        <w:rStyle w:val="a4"/>
        <w:rFonts w:ascii="Times New Roman" w:hAnsi="Times New Roman" w:cs="Times New Roman"/>
        <w:sz w:val="28"/>
      </w:rPr>
      <w:t xml:space="preserve">— </w:t>
    </w:r>
    <w:r w:rsidR="00554467">
      <w:rPr>
        <w:rStyle w:val="a4"/>
        <w:rFonts w:ascii="Times New Roman" w:hAnsi="Times New Roman" w:cs="Times New Roman"/>
        <w:sz w:val="28"/>
      </w:rPr>
      <w:fldChar w:fldCharType="begin"/>
    </w:r>
    <w:r>
      <w:rPr>
        <w:rStyle w:val="a4"/>
        <w:rFonts w:ascii="Times New Roman" w:hAnsi="Times New Roman" w:cs="Times New Roman"/>
        <w:sz w:val="28"/>
      </w:rPr>
      <w:instrText xml:space="preserve">PAGE  </w:instrText>
    </w:r>
    <w:r w:rsidR="00554467">
      <w:rPr>
        <w:rStyle w:val="a4"/>
        <w:rFonts w:ascii="Times New Roman" w:hAnsi="Times New Roman" w:cs="Times New Roman"/>
        <w:sz w:val="28"/>
      </w:rPr>
      <w:fldChar w:fldCharType="separate"/>
    </w:r>
    <w:r w:rsidR="006F5F7F">
      <w:rPr>
        <w:rStyle w:val="a4"/>
        <w:rFonts w:ascii="Times New Roman" w:hAnsi="Times New Roman" w:cs="Times New Roman"/>
        <w:noProof/>
        <w:sz w:val="28"/>
      </w:rPr>
      <w:t>1</w:t>
    </w:r>
    <w:r w:rsidR="00554467">
      <w:rPr>
        <w:rStyle w:val="a4"/>
        <w:rFonts w:ascii="Times New Roman" w:hAnsi="Times New Roman" w:cs="Times New Roman"/>
        <w:sz w:val="28"/>
      </w:rPr>
      <w:fldChar w:fldCharType="end"/>
    </w:r>
    <w:r>
      <w:rPr>
        <w:rStyle w:val="a4"/>
        <w:rFonts w:ascii="Times New Roman" w:hAnsi="Times New Roman" w:cs="Times New Roman"/>
        <w:sz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299" w:rsidRDefault="00011299" w:rsidP="00C3205D">
      <w:pPr>
        <w:spacing w:line="240" w:lineRule="auto"/>
      </w:pPr>
      <w:r>
        <w:separator/>
      </w:r>
    </w:p>
  </w:footnote>
  <w:footnote w:type="continuationSeparator" w:id="1">
    <w:p w:rsidR="00011299" w:rsidRDefault="00011299" w:rsidP="00C320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04E15"/>
    <w:multiLevelType w:val="hybridMultilevel"/>
    <w:tmpl w:val="385EC8F8"/>
    <w:lvl w:ilvl="0" w:tplc="01A0BC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05D"/>
    <w:rsid w:val="00011299"/>
    <w:rsid w:val="00124295"/>
    <w:rsid w:val="003351E8"/>
    <w:rsid w:val="00554467"/>
    <w:rsid w:val="006F5F7F"/>
    <w:rsid w:val="007F369C"/>
    <w:rsid w:val="00854384"/>
    <w:rsid w:val="00AF78F8"/>
    <w:rsid w:val="00C3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5D"/>
    <w:pPr>
      <w:widowControl w:val="0"/>
      <w:spacing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C32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C3205D"/>
    <w:rPr>
      <w:sz w:val="18"/>
      <w:szCs w:val="18"/>
    </w:rPr>
  </w:style>
  <w:style w:type="character" w:styleId="a4">
    <w:name w:val="page number"/>
    <w:basedOn w:val="a0"/>
    <w:rsid w:val="00C3205D"/>
  </w:style>
  <w:style w:type="table" w:styleId="a5">
    <w:name w:val="Table Grid"/>
    <w:basedOn w:val="a1"/>
    <w:uiPriority w:val="59"/>
    <w:rsid w:val="00C3205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C32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3205D"/>
    <w:rPr>
      <w:sz w:val="18"/>
      <w:szCs w:val="18"/>
    </w:rPr>
  </w:style>
  <w:style w:type="paragraph" w:styleId="a7">
    <w:name w:val="List Paragraph"/>
    <w:basedOn w:val="a"/>
    <w:uiPriority w:val="34"/>
    <w:qFormat/>
    <w:rsid w:val="007F369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5D"/>
    <w:pPr>
      <w:widowControl w:val="0"/>
      <w:spacing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C32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C3205D"/>
    <w:rPr>
      <w:sz w:val="18"/>
      <w:szCs w:val="18"/>
    </w:rPr>
  </w:style>
  <w:style w:type="character" w:styleId="a4">
    <w:name w:val="page number"/>
    <w:basedOn w:val="a0"/>
    <w:rsid w:val="00C3205D"/>
  </w:style>
  <w:style w:type="table" w:styleId="a5">
    <w:name w:val="Table Grid"/>
    <w:basedOn w:val="a1"/>
    <w:uiPriority w:val="59"/>
    <w:rsid w:val="00C3205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C32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320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huhan</dc:creator>
  <cp:lastModifiedBy>yuanm</cp:lastModifiedBy>
  <cp:revision>2</cp:revision>
  <dcterms:created xsi:type="dcterms:W3CDTF">2020-09-03T07:55:00Z</dcterms:created>
  <dcterms:modified xsi:type="dcterms:W3CDTF">2020-09-03T07:55:00Z</dcterms:modified>
</cp:coreProperties>
</file>